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99"/>
        <w:jc w:val="center"/>
      </w:pPr>
      <w:r>
        <w:rPr>
          <w:w w:val="100"/>
        </w:rPr>
        <w:t>3</w:t>
      </w:r>
    </w:p>
    <w:p>
      <w:pPr>
        <w:pStyle w:val="BodyTex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692"/>
        <w:gridCol w:w="4395"/>
        <w:gridCol w:w="1843"/>
        <w:gridCol w:w="2410"/>
      </w:tblGrid>
      <w:tr>
        <w:trPr>
          <w:trHeight w:val="828" w:hRule="atLeast"/>
        </w:trPr>
        <w:tc>
          <w:tcPr>
            <w:tcW w:w="2268" w:type="dxa"/>
          </w:tcPr>
          <w:p>
            <w:pPr>
              <w:pStyle w:val="TableParagraph"/>
              <w:spacing w:line="271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2268" w:type="dxa"/>
          </w:tcPr>
          <w:p>
            <w:pPr>
              <w:pStyle w:val="TableParagraph"/>
              <w:spacing w:line="271" w:lineRule="exact"/>
              <w:ind w:left="259" w:right="0"/>
              <w:jc w:val="left"/>
              <w:rPr>
                <w:sz w:val="24"/>
              </w:rPr>
            </w:pPr>
            <w:r>
              <w:rPr>
                <w:sz w:val="24"/>
              </w:rPr>
              <w:t>ООО «Балтранс»</w:t>
            </w:r>
          </w:p>
        </w:tc>
        <w:tc>
          <w:tcPr>
            <w:tcW w:w="2692" w:type="dxa"/>
          </w:tcPr>
          <w:p>
            <w:pPr>
              <w:pStyle w:val="TableParagraph"/>
              <w:ind w:left="353" w:right="341" w:hanging="1"/>
              <w:rPr>
                <w:sz w:val="24"/>
              </w:rPr>
            </w:pPr>
            <w:r>
              <w:rPr>
                <w:sz w:val="24"/>
              </w:rPr>
              <w:t>Ул.Замшина 25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Красногвардейское</w:t>
            </w:r>
          </w:p>
          <w:p>
            <w:pPr>
              <w:pStyle w:val="TableParagraph"/>
              <w:spacing w:line="261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Евгений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Алексееев</w:t>
            </w: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+79602738985</w:t>
            </w: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273" w:right="25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10" w:type="dxa"/>
          </w:tcPr>
          <w:p>
            <w:pPr>
              <w:pStyle w:val="TableParagraph"/>
              <w:ind w:left="275" w:right="155" w:hanging="89"/>
              <w:jc w:val="left"/>
              <w:rPr>
                <w:sz w:val="24"/>
              </w:rPr>
            </w:pPr>
            <w:r>
              <w:rPr>
                <w:sz w:val="24"/>
              </w:rPr>
              <w:t>25 апреля 2023 года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13:00 по 15:00ч.</w:t>
            </w:r>
          </w:p>
        </w:tc>
      </w:tr>
      <w:tr>
        <w:trPr>
          <w:trHeight w:val="551" w:hRule="atLeast"/>
        </w:trPr>
        <w:tc>
          <w:tcPr>
            <w:tcW w:w="2268" w:type="dxa"/>
          </w:tcPr>
          <w:p>
            <w:pPr>
              <w:pStyle w:val="TableParagraph"/>
              <w:spacing w:line="273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Красносельский</w:t>
            </w:r>
          </w:p>
        </w:tc>
        <w:tc>
          <w:tcPr>
            <w:tcW w:w="2268" w:type="dxa"/>
          </w:tcPr>
          <w:p>
            <w:pPr>
              <w:pStyle w:val="TableParagraph"/>
              <w:spacing w:line="274" w:lineRule="exact"/>
              <w:ind w:left="281" w:right="228" w:hanging="22"/>
              <w:jc w:val="left"/>
              <w:rPr>
                <w:sz w:val="24"/>
              </w:rPr>
            </w:pPr>
            <w:r>
              <w:rPr>
                <w:sz w:val="24"/>
              </w:rPr>
              <w:t>ООО «Балтранс»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«Любоград»</w:t>
            </w:r>
          </w:p>
        </w:tc>
        <w:tc>
          <w:tcPr>
            <w:tcW w:w="2692" w:type="dxa"/>
          </w:tcPr>
          <w:p>
            <w:pPr>
              <w:pStyle w:val="TableParagraph"/>
              <w:spacing w:line="274" w:lineRule="exact"/>
              <w:ind w:left="187" w:right="172" w:firstLine="703"/>
              <w:jc w:val="left"/>
              <w:rPr>
                <w:sz w:val="24"/>
              </w:rPr>
            </w:pPr>
            <w:r>
              <w:rPr>
                <w:sz w:val="24"/>
              </w:rPr>
              <w:t>Срельна,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Красносельское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шоссе</w:t>
            </w:r>
          </w:p>
        </w:tc>
        <w:tc>
          <w:tcPr>
            <w:tcW w:w="4395" w:type="dxa"/>
          </w:tcPr>
          <w:p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Евгений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Алексееев</w:t>
            </w:r>
          </w:p>
          <w:p>
            <w:pPr>
              <w:pStyle w:val="TableParagraph"/>
              <w:spacing w:line="260" w:lineRule="exact"/>
              <w:ind w:left="254"/>
              <w:rPr>
                <w:sz w:val="24"/>
              </w:rPr>
            </w:pPr>
            <w:r>
              <w:rPr>
                <w:sz w:val="24"/>
              </w:rPr>
              <w:t>+79602738985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273" w:right="2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spacing w:line="274" w:lineRule="exact"/>
              <w:ind w:left="275" w:right="155" w:hanging="89"/>
              <w:jc w:val="left"/>
              <w:rPr>
                <w:sz w:val="24"/>
              </w:rPr>
            </w:pPr>
            <w:r>
              <w:rPr>
                <w:sz w:val="24"/>
              </w:rPr>
              <w:t>21 апреля 2023 года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13:00 по 14:00ч.</w:t>
            </w:r>
          </w:p>
        </w:tc>
      </w:tr>
      <w:tr>
        <w:trPr>
          <w:trHeight w:val="1106" w:hRule="atLeast"/>
        </w:trPr>
        <w:tc>
          <w:tcPr>
            <w:tcW w:w="2268" w:type="dxa"/>
          </w:tcPr>
          <w:p>
            <w:pPr>
              <w:pStyle w:val="TableParagraph"/>
              <w:spacing w:line="273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Красносельский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БФА</w:t>
            </w:r>
          </w:p>
          <w:p>
            <w:pPr>
              <w:pStyle w:val="TableParagraph"/>
              <w:spacing w:line="270" w:lineRule="atLeast"/>
              <w:ind w:left="336" w:right="323"/>
              <w:rPr>
                <w:sz w:val="24"/>
              </w:rPr>
            </w:pPr>
            <w:r>
              <w:rPr>
                <w:sz w:val="24"/>
              </w:rPr>
              <w:t>«Девелопмент»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(ЖК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«Огни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залива»)</w:t>
            </w:r>
          </w:p>
        </w:tc>
        <w:tc>
          <w:tcPr>
            <w:tcW w:w="2692" w:type="dxa"/>
          </w:tcPr>
          <w:p>
            <w:pPr>
              <w:pStyle w:val="TableParagraph"/>
              <w:spacing w:line="276" w:lineRule="exact"/>
              <w:ind w:left="137" w:right="127" w:hanging="1"/>
              <w:rPr>
                <w:sz w:val="24"/>
              </w:rPr>
            </w:pPr>
            <w:r>
              <w:rPr>
                <w:sz w:val="24"/>
              </w:rPr>
              <w:t>Красносельский район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ул.Маршала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Захарова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пр.Патриотов</w:t>
            </w:r>
          </w:p>
        </w:tc>
        <w:tc>
          <w:tcPr>
            <w:tcW w:w="4395" w:type="dxa"/>
          </w:tcPr>
          <w:p>
            <w:pPr>
              <w:pStyle w:val="TableParagraph"/>
              <w:spacing w:line="273" w:lineRule="exact"/>
              <w:ind w:left="1285" w:right="0"/>
              <w:jc w:val="left"/>
              <w:rPr>
                <w:sz w:val="24"/>
              </w:rPr>
            </w:pPr>
            <w:r>
              <w:rPr>
                <w:sz w:val="24"/>
              </w:rPr>
              <w:t>Кирилов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Василий</w:t>
            </w:r>
          </w:p>
          <w:p>
            <w:pPr>
              <w:pStyle w:val="TableParagraph"/>
              <w:ind w:left="1473" w:right="0"/>
              <w:jc w:val="left"/>
              <w:rPr>
                <w:sz w:val="24"/>
              </w:rPr>
            </w:pPr>
            <w:r>
              <w:rPr>
                <w:sz w:val="24"/>
              </w:rPr>
              <w:t>+79111356559</w:t>
            </w:r>
          </w:p>
          <w:p>
            <w:pPr>
              <w:pStyle w:val="TableParagraph"/>
              <w:ind w:left="1432" w:right="0"/>
              <w:jc w:val="left"/>
              <w:rPr>
                <w:sz w:val="24"/>
              </w:rPr>
            </w:pPr>
            <w:r>
              <w:rPr>
                <w:sz w:val="24"/>
              </w:rPr>
              <w:t>Сафонов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Паша</w:t>
            </w:r>
          </w:p>
          <w:p>
            <w:pPr>
              <w:pStyle w:val="TableParagraph"/>
              <w:spacing w:line="261" w:lineRule="exact"/>
              <w:ind w:left="1384" w:right="0"/>
              <w:jc w:val="left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905 226 2888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43" w:right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right="15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апреля</w:t>
            </w:r>
          </w:p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С 12:00 по 15:00ч.</w:t>
            </w:r>
          </w:p>
        </w:tc>
      </w:tr>
      <w:tr>
        <w:trPr>
          <w:trHeight w:val="1104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Курортный</w:t>
            </w:r>
          </w:p>
        </w:tc>
        <w:tc>
          <w:tcPr>
            <w:tcW w:w="2268" w:type="dxa"/>
          </w:tcPr>
          <w:p>
            <w:pPr>
              <w:pStyle w:val="TableParagraph"/>
              <w:ind w:left="628" w:right="397" w:hanging="216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«Группа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Дарница»</w:t>
            </w:r>
          </w:p>
        </w:tc>
        <w:tc>
          <w:tcPr>
            <w:tcW w:w="2692" w:type="dxa"/>
          </w:tcPr>
          <w:p>
            <w:pPr>
              <w:pStyle w:val="TableParagraph"/>
              <w:ind w:left="788" w:right="168" w:hanging="591"/>
              <w:jc w:val="left"/>
              <w:rPr>
                <w:sz w:val="24"/>
              </w:rPr>
            </w:pPr>
            <w:r>
              <w:rPr>
                <w:sz w:val="24"/>
              </w:rPr>
              <w:t>г.Сестрорецк наб.реки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Сестры,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Сафарова</w:t>
            </w:r>
          </w:p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+7(911)823-95-97</w:t>
            </w:r>
          </w:p>
          <w:p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Хасан</w:t>
            </w:r>
          </w:p>
          <w:p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950 020 9010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743" w:right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right="15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 07:00 по 10:00</w:t>
            </w:r>
          </w:p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>
        <w:trPr>
          <w:trHeight w:val="1379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Курортный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«ДИНА</w:t>
            </w:r>
          </w:p>
          <w:p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Интернешнл»</w:t>
            </w:r>
          </w:p>
        </w:tc>
        <w:tc>
          <w:tcPr>
            <w:tcW w:w="2692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расположен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Курортном районе,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посёлка Песочный,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ул.Ленинградская,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68Х</w:t>
            </w:r>
          </w:p>
          <w:p>
            <w:pPr>
              <w:pStyle w:val="TableParagraph"/>
              <w:spacing w:line="261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Ленинградской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Шариков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Леонидович</w:t>
            </w: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+79199667773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273" w:right="25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right="15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 17:00 по 19:00</w:t>
            </w:r>
          </w:p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>
        <w:trPr>
          <w:trHeight w:val="2208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102" w:right="97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</w:tc>
        <w:tc>
          <w:tcPr>
            <w:tcW w:w="2268" w:type="dxa"/>
          </w:tcPr>
          <w:p>
            <w:pPr>
              <w:pStyle w:val="TableParagraph"/>
              <w:ind w:left="336" w:right="325"/>
              <w:rPr>
                <w:sz w:val="24"/>
              </w:rPr>
            </w:pPr>
            <w:r>
              <w:rPr>
                <w:sz w:val="24"/>
              </w:rPr>
              <w:t>Аэропорт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“Пулково”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вылета/прилета</w:t>
            </w:r>
          </w:p>
        </w:tc>
        <w:tc>
          <w:tcPr>
            <w:tcW w:w="2692" w:type="dxa"/>
          </w:tcPr>
          <w:p>
            <w:pPr>
              <w:pStyle w:val="TableParagraph"/>
              <w:spacing w:line="270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Аэропорт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“Пулково”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89272826451</w:t>
            </w:r>
          </w:p>
          <w:p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Дробович АА. A.Drobovich@pulkovo-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airport.com</w:t>
            </w:r>
          </w:p>
          <w:p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Ринат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Сайфуллин</w:t>
            </w: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+79110312020</w:t>
            </w:r>
          </w:p>
          <w:p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Коновалов</w:t>
            </w:r>
          </w:p>
          <w:p>
            <w:pPr>
              <w:pStyle w:val="TableParagraph"/>
              <w:spacing w:line="261" w:lineRule="exact"/>
              <w:ind w:left="252"/>
              <w:rPr>
                <w:sz w:val="24"/>
              </w:rPr>
            </w:pPr>
            <w:r>
              <w:rPr>
                <w:sz w:val="24"/>
              </w:rPr>
              <w:t>+7(931)244-70-48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683" w:right="0"/>
              <w:jc w:val="lef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right="158"/>
              <w:rPr>
                <w:sz w:val="24"/>
              </w:rPr>
            </w:pPr>
            <w:r>
              <w:rPr>
                <w:sz w:val="24"/>
              </w:rPr>
              <w:t>С 20 по 26 апреля</w:t>
            </w:r>
          </w:p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656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102" w:right="97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302" w:right="0"/>
              <w:jc w:val="left"/>
              <w:rPr>
                <w:sz w:val="24"/>
              </w:rPr>
            </w:pPr>
            <w:r>
              <w:rPr>
                <w:sz w:val="24"/>
              </w:rPr>
              <w:t>ЕМЦ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«Южный»</w:t>
            </w:r>
          </w:p>
        </w:tc>
        <w:tc>
          <w:tcPr>
            <w:tcW w:w="2692" w:type="dxa"/>
          </w:tcPr>
          <w:p>
            <w:pPr>
              <w:pStyle w:val="TableParagraph"/>
              <w:spacing w:line="270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Ринат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Сайфуллин</w:t>
            </w:r>
          </w:p>
          <w:p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+79110312020,</w:t>
            </w:r>
          </w:p>
          <w:p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Эльмира</w:t>
            </w: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921 911 0211,</w:t>
            </w:r>
          </w:p>
          <w:p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Демина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  <w:p>
            <w:pPr>
              <w:pStyle w:val="TableParagraph"/>
              <w:spacing w:line="261" w:lineRule="exact"/>
              <w:ind w:left="254"/>
              <w:rPr>
                <w:sz w:val="24"/>
              </w:rPr>
            </w:pPr>
            <w:r>
              <w:rPr>
                <w:sz w:val="24"/>
              </w:rPr>
              <w:t>+79219562950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273" w:right="259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>
            <w:pPr>
              <w:pStyle w:val="TableParagraph"/>
              <w:ind w:left="273" w:right="261"/>
              <w:rPr>
                <w:sz w:val="24"/>
              </w:rPr>
            </w:pPr>
            <w:r>
              <w:rPr>
                <w:sz w:val="24"/>
              </w:rPr>
              <w:t>(ежедневно)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right="158"/>
              <w:rPr>
                <w:sz w:val="24"/>
              </w:rPr>
            </w:pPr>
            <w:r>
              <w:rPr>
                <w:sz w:val="24"/>
              </w:rPr>
              <w:t>С 21 по 26 апреля</w:t>
            </w:r>
          </w:p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103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102" w:right="97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259" w:right="0"/>
              <w:jc w:val="left"/>
              <w:rPr>
                <w:sz w:val="24"/>
              </w:rPr>
            </w:pPr>
            <w:r>
              <w:rPr>
                <w:sz w:val="24"/>
              </w:rPr>
              <w:t>«КонтинентПак»</w:t>
            </w:r>
          </w:p>
        </w:tc>
        <w:tc>
          <w:tcPr>
            <w:tcW w:w="2692" w:type="dxa"/>
          </w:tcPr>
          <w:p>
            <w:pPr>
              <w:pStyle w:val="TableParagraph"/>
              <w:ind w:left="130" w:right="118" w:hanging="1"/>
              <w:rPr>
                <w:sz w:val="24"/>
              </w:rPr>
            </w:pPr>
            <w:r>
              <w:rPr>
                <w:sz w:val="24"/>
              </w:rPr>
              <w:t>Митрофаньевское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шоссе,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Бизнес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Радуга.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Упаковка</w:t>
            </w:r>
          </w:p>
          <w:p>
            <w:pPr>
              <w:pStyle w:val="TableParagraph"/>
              <w:spacing w:line="261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одноразовой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посуды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+7(965)0902803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273" w:right="2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>
            <w:pPr>
              <w:pStyle w:val="TableParagraph"/>
              <w:ind w:left="275" w:right="155" w:hanging="89"/>
              <w:jc w:val="left"/>
              <w:rPr>
                <w:sz w:val="24"/>
              </w:rPr>
            </w:pPr>
            <w:r>
              <w:rPr>
                <w:sz w:val="24"/>
              </w:rPr>
              <w:t>21 апреля 2023 года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15:00 по 15:30ч.</w:t>
            </w:r>
          </w:p>
        </w:tc>
      </w:tr>
    </w:tbl>
    <w:sectPr>
      <w:type w:val="continuous"/>
      <w:pgSz w:w="16840" w:h="11910" w:orient="landscape"/>
      <w:pgMar w:top="66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9" w:right="23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2023-04-17T09:33:11Z</dcterms:created>
  <dcterms:modified xsi:type="dcterms:W3CDTF">2023-04-17T09:33:11Z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